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5D0" w:rsidRDefault="003E35D0" w:rsidP="00BD234D">
      <w:pPr>
        <w:widowControl/>
        <w:adjustRightInd w:val="0"/>
        <w:snapToGrid w:val="0"/>
        <w:spacing w:line="440" w:lineRule="exact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附件1：</w:t>
      </w:r>
    </w:p>
    <w:p w:rsidR="003E35D0" w:rsidRPr="00BD234D" w:rsidRDefault="003E35D0" w:rsidP="00BD234D">
      <w:pPr>
        <w:widowControl/>
        <w:adjustRightInd w:val="0"/>
        <w:snapToGrid w:val="0"/>
        <w:spacing w:line="440" w:lineRule="exact"/>
        <w:ind w:firstLineChars="200" w:firstLine="5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  <w:r w:rsidRPr="00BD234D">
        <w:rPr>
          <w:rFonts w:ascii="黑体" w:eastAsia="黑体" w:hAnsi="黑体" w:cs="宋体" w:hint="eastAsia"/>
          <w:kern w:val="0"/>
          <w:sz w:val="28"/>
          <w:szCs w:val="28"/>
        </w:rPr>
        <w:t>市三医院</w:t>
      </w:r>
      <w:r w:rsidRPr="00BD234D">
        <w:rPr>
          <w:rFonts w:ascii="黑体" w:eastAsia="黑体" w:hAnsi="黑体" w:cs="宋体" w:hint="eastAsia"/>
          <w:bCs/>
          <w:kern w:val="0"/>
          <w:sz w:val="28"/>
          <w:szCs w:val="28"/>
        </w:rPr>
        <w:t>2020年离退休职工</w:t>
      </w:r>
      <w:r w:rsidRPr="00BD234D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节日</w:t>
      </w:r>
      <w:r w:rsidRPr="00BD234D">
        <w:rPr>
          <w:rFonts w:ascii="黑体" w:eastAsia="黑体" w:hAnsi="黑体" w:cs="宋体" w:hint="eastAsia"/>
          <w:bCs/>
          <w:kern w:val="0"/>
          <w:sz w:val="28"/>
          <w:szCs w:val="28"/>
        </w:rPr>
        <w:t>慰问品</w:t>
      </w:r>
      <w:r w:rsidRPr="00BD234D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采购明细</w:t>
      </w:r>
    </w:p>
    <w:tbl>
      <w:tblPr>
        <w:tblW w:w="6378" w:type="dxa"/>
        <w:tblInd w:w="534" w:type="dxa"/>
        <w:tblLayout w:type="fixed"/>
        <w:tblLook w:val="04A0"/>
      </w:tblPr>
      <w:tblGrid>
        <w:gridCol w:w="567"/>
        <w:gridCol w:w="1417"/>
        <w:gridCol w:w="1276"/>
        <w:gridCol w:w="850"/>
        <w:gridCol w:w="709"/>
        <w:gridCol w:w="1559"/>
      </w:tblGrid>
      <w:tr w:rsidR="003E35D0" w:rsidRPr="004F6D28" w:rsidTr="00B95D94">
        <w:trPr>
          <w:trHeight w:val="564"/>
        </w:trPr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6D28">
              <w:rPr>
                <w:rFonts w:asciiTheme="minorEastAsia" w:eastAsiaTheme="minorEastAsia" w:hAnsiTheme="minorEastAsia" w:hint="eastAsia"/>
                <w:szCs w:val="21"/>
              </w:rPr>
              <w:t>品名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6D28">
              <w:rPr>
                <w:rFonts w:asciiTheme="minorEastAsia" w:eastAsiaTheme="minorEastAsia" w:hAnsiTheme="minorEastAsia" w:hint="eastAsia"/>
                <w:szCs w:val="21"/>
              </w:rPr>
              <w:t>规格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6D28">
              <w:rPr>
                <w:rFonts w:asciiTheme="minorEastAsia" w:eastAsiaTheme="minorEastAsia" w:hAnsiTheme="minorEastAsia" w:hint="eastAsia"/>
                <w:szCs w:val="21"/>
              </w:rPr>
              <w:t>单位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6D28">
              <w:rPr>
                <w:rFonts w:asciiTheme="minorEastAsia" w:eastAsiaTheme="minorEastAsia" w:hAnsiTheme="minorEastAsia" w:hint="eastAsia"/>
                <w:szCs w:val="21"/>
              </w:rPr>
              <w:t>数量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6D28">
              <w:rPr>
                <w:rFonts w:asciiTheme="minorEastAsia" w:eastAsiaTheme="minorEastAsia" w:hAnsiTheme="minorEastAsia" w:hint="eastAsia"/>
                <w:szCs w:val="21"/>
              </w:rPr>
              <w:t>最高限价(元)</w:t>
            </w:r>
          </w:p>
        </w:tc>
      </w:tr>
      <w:tr w:rsidR="003E35D0" w:rsidRPr="004F6D28" w:rsidTr="00B95D94">
        <w:trPr>
          <w:trHeight w:val="7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6D28">
              <w:rPr>
                <w:rFonts w:asciiTheme="minorEastAsia" w:eastAsiaTheme="minorEastAsia" w:hAnsiTheme="minorEastAsia" w:hint="eastAsia"/>
                <w:szCs w:val="21"/>
              </w:rPr>
              <w:t xml:space="preserve">春     节            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6D28">
              <w:rPr>
                <w:rFonts w:asciiTheme="minorEastAsia" w:eastAsiaTheme="minorEastAsia" w:hAnsiTheme="minorEastAsia" w:hint="eastAsia"/>
                <w:szCs w:val="21"/>
              </w:rPr>
              <w:t>特仑苏牛奶 （</w:t>
            </w:r>
            <w:r w:rsidRPr="004F6D28">
              <w:rPr>
                <w:rFonts w:asciiTheme="minorEastAsia" w:eastAsiaTheme="minorEastAsia" w:hAnsiTheme="minorEastAsia"/>
                <w:szCs w:val="21"/>
              </w:rPr>
              <w:t>环球精选</w:t>
            </w:r>
            <w:r w:rsidRPr="004F6D28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hyperlink r:id="rId4" w:tgtFrame="https://search.jd.com/_blank" w:tooltip="12月4日京东酱香酒超级品类日，大牌白酒领券满399元打9折，更有499减100优惠券限时限量发放！《《《" w:history="1">
              <w:r w:rsidRPr="004F6D28">
                <w:rPr>
                  <w:rFonts w:asciiTheme="minorEastAsia" w:eastAsiaTheme="minorEastAsia" w:hAnsiTheme="minorEastAsia"/>
                  <w:szCs w:val="21"/>
                </w:rPr>
                <w:t xml:space="preserve"> 250ml</w:t>
              </w:r>
              <w:r w:rsidRPr="004F6D28">
                <w:rPr>
                  <w:rFonts w:asciiTheme="minorEastAsia" w:eastAsiaTheme="minorEastAsia" w:hAnsiTheme="minorEastAsia" w:hint="eastAsia"/>
                  <w:szCs w:val="21"/>
                </w:rPr>
                <w:t>*</w:t>
              </w:r>
              <w:r w:rsidRPr="004F6D28">
                <w:rPr>
                  <w:rFonts w:asciiTheme="minorEastAsia" w:eastAsiaTheme="minorEastAsia" w:hAnsiTheme="minorEastAsia"/>
                  <w:szCs w:val="21"/>
                </w:rPr>
                <w:t>24</w:t>
              </w:r>
              <w:r w:rsidRPr="004F6D28">
                <w:rPr>
                  <w:rFonts w:asciiTheme="minorEastAsia" w:eastAsiaTheme="minorEastAsia"/>
                  <w:szCs w:val="21"/>
                </w:rPr>
                <w:t> </w:t>
              </w:r>
            </w:hyperlink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6D28">
              <w:rPr>
                <w:rFonts w:asciiTheme="minorEastAsia" w:eastAsiaTheme="minorEastAsia" w:hAnsiTheme="minorEastAsia" w:hint="eastAsia"/>
                <w:szCs w:val="21"/>
              </w:rPr>
              <w:t>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6D28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6D28">
              <w:rPr>
                <w:rFonts w:asciiTheme="minorEastAsia" w:eastAsiaTheme="minorEastAsia" w:hAnsiTheme="minorEastAsia" w:hint="eastAsia"/>
                <w:szCs w:val="21"/>
              </w:rPr>
              <w:t>200</w:t>
            </w:r>
          </w:p>
        </w:tc>
      </w:tr>
      <w:tr w:rsidR="003E35D0" w:rsidRPr="004F6D28" w:rsidTr="00B95D94">
        <w:trPr>
          <w:trHeight w:val="59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 w:rsidRPr="004F6D28">
              <w:rPr>
                <w:rFonts w:asciiTheme="minorEastAsia" w:eastAsiaTheme="minorEastAsia" w:hAnsiTheme="minorEastAsia" w:hint="eastAsia"/>
                <w:szCs w:val="21"/>
              </w:rPr>
              <w:t xml:space="preserve">兰皇鲜鸡蛋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6D28">
              <w:rPr>
                <w:rFonts w:asciiTheme="minorEastAsia" w:eastAsiaTheme="minorEastAsia" w:hAnsiTheme="minorEastAsia" w:hint="eastAsia"/>
                <w:szCs w:val="21"/>
              </w:rPr>
              <w:t>30枚/1800g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6D28">
              <w:rPr>
                <w:rFonts w:asciiTheme="minorEastAsia" w:eastAsiaTheme="minorEastAsia" w:hAnsiTheme="minorEastAsia" w:hint="eastAsia"/>
                <w:szCs w:val="21"/>
              </w:rPr>
              <w:t>盒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6D28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E35D0" w:rsidRPr="004F6D28" w:rsidTr="00B95D94">
        <w:trPr>
          <w:trHeight w:val="692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6D28">
              <w:rPr>
                <w:rFonts w:asciiTheme="minorEastAsia" w:eastAsiaTheme="minorEastAsia" w:hAnsiTheme="minorEastAsia" w:hint="eastAsia"/>
                <w:szCs w:val="21"/>
              </w:rPr>
              <w:t>重    阳    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6D28">
              <w:rPr>
                <w:rFonts w:asciiTheme="minorEastAsia" w:eastAsiaTheme="minorEastAsia" w:hAnsiTheme="minorEastAsia" w:hint="eastAsia"/>
                <w:szCs w:val="21"/>
              </w:rPr>
              <w:t>五常有机大米（柴火大院）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6D28">
              <w:rPr>
                <w:rFonts w:asciiTheme="minorEastAsia" w:eastAsiaTheme="minorEastAsia" w:hAnsiTheme="minorEastAsia" w:hint="eastAsia"/>
                <w:szCs w:val="21"/>
              </w:rPr>
              <w:t>5KG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6D28">
              <w:rPr>
                <w:rFonts w:asciiTheme="minorEastAsia" w:eastAsiaTheme="minorEastAsia" w:hAnsiTheme="minorEastAsia" w:hint="eastAsia"/>
                <w:szCs w:val="21"/>
              </w:rPr>
              <w:t>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6D28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6D28">
              <w:rPr>
                <w:rFonts w:asciiTheme="minorEastAsia" w:eastAsiaTheme="minorEastAsia" w:hAnsiTheme="minorEastAsia" w:hint="eastAsia"/>
                <w:szCs w:val="21"/>
              </w:rPr>
              <w:t>200</w:t>
            </w:r>
          </w:p>
        </w:tc>
      </w:tr>
      <w:tr w:rsidR="003E35D0" w:rsidRPr="004F6D28" w:rsidTr="00B95D94">
        <w:trPr>
          <w:trHeight w:val="87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6D28">
              <w:rPr>
                <w:rFonts w:asciiTheme="minorEastAsia" w:eastAsiaTheme="minorEastAsia" w:hAnsiTheme="minorEastAsia" w:hint="eastAsia"/>
                <w:szCs w:val="21"/>
              </w:rPr>
              <w:t>鲁花非转基因菜籽油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6D28">
              <w:rPr>
                <w:rFonts w:asciiTheme="minorEastAsia" w:eastAsiaTheme="minorEastAsia" w:hAnsiTheme="minorEastAsia" w:hint="eastAsia"/>
                <w:szCs w:val="21"/>
              </w:rPr>
              <w:t>5升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6D28">
              <w:rPr>
                <w:rFonts w:asciiTheme="minorEastAsia" w:eastAsiaTheme="minorEastAsia" w:hAnsiTheme="minorEastAsia" w:hint="eastAsia"/>
                <w:szCs w:val="21"/>
              </w:rPr>
              <w:t>桶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6D28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D0" w:rsidRPr="004F6D28" w:rsidRDefault="003E35D0" w:rsidP="00B95D9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3E35D0" w:rsidRPr="00671D96" w:rsidRDefault="003E35D0" w:rsidP="003E35D0">
      <w:pPr>
        <w:widowControl/>
        <w:adjustRightInd w:val="0"/>
        <w:snapToGrid w:val="0"/>
        <w:spacing w:line="440" w:lineRule="exact"/>
        <w:ind w:firstLineChars="200" w:firstLine="482"/>
        <w:jc w:val="left"/>
        <w:rPr>
          <w:rFonts w:asciiTheme="minorEastAsia" w:eastAsiaTheme="minorEastAsia" w:hAnsiTheme="minorEastAsia" w:cs="宋体"/>
          <w:b/>
          <w:color w:val="000000"/>
          <w:kern w:val="0"/>
          <w:sz w:val="24"/>
        </w:rPr>
      </w:pPr>
      <w:r w:rsidRPr="00671D96">
        <w:rPr>
          <w:rFonts w:asciiTheme="minorEastAsia" w:eastAsiaTheme="minorEastAsia" w:hAnsiTheme="minorEastAsia" w:cs="宋体" w:hint="eastAsia"/>
          <w:b/>
          <w:color w:val="000000"/>
          <w:kern w:val="0"/>
          <w:sz w:val="24"/>
        </w:rPr>
        <w:t>说明：</w:t>
      </w:r>
    </w:p>
    <w:p w:rsidR="003E35D0" w:rsidRPr="000753A2" w:rsidRDefault="003E35D0" w:rsidP="003E35D0">
      <w:pPr>
        <w:widowControl/>
        <w:adjustRightInd w:val="0"/>
        <w:snapToGrid w:val="0"/>
        <w:spacing w:line="440" w:lineRule="exact"/>
        <w:ind w:firstLineChars="200" w:firstLine="480"/>
        <w:jc w:val="left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 w:rsidRPr="000753A2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1、</w:t>
      </w:r>
      <w:r w:rsidRPr="000753A2">
        <w:rPr>
          <w:rFonts w:asciiTheme="minorEastAsia" w:eastAsiaTheme="minorEastAsia" w:hAnsiTheme="minorEastAsia" w:hint="eastAsia"/>
          <w:sz w:val="24"/>
        </w:rPr>
        <w:t>特仑苏牛奶(</w:t>
      </w:r>
      <w:r w:rsidRPr="000753A2">
        <w:rPr>
          <w:rFonts w:asciiTheme="minorEastAsia" w:eastAsiaTheme="minorEastAsia" w:hAnsiTheme="minorEastAsia"/>
          <w:sz w:val="24"/>
        </w:rPr>
        <w:t>环球精选</w:t>
      </w:r>
      <w:r w:rsidRPr="000753A2">
        <w:rPr>
          <w:rFonts w:asciiTheme="minorEastAsia" w:eastAsiaTheme="minorEastAsia" w:hAnsiTheme="minorEastAsia" w:hint="eastAsia"/>
          <w:sz w:val="24"/>
        </w:rPr>
        <w:t>)：</w:t>
      </w:r>
      <w:r w:rsidRPr="000753A2">
        <w:rPr>
          <w:rFonts w:asciiTheme="minorEastAsia" w:eastAsiaTheme="minorEastAsia" w:hAnsiTheme="minorEastAsia" w:cs="宋体" w:hint="eastAsia"/>
          <w:sz w:val="24"/>
        </w:rPr>
        <w:t>特仑苏专属牧场奶源，</w:t>
      </w:r>
      <w:r>
        <w:rPr>
          <w:rFonts w:asciiTheme="minorEastAsia" w:eastAsiaTheme="minorEastAsia" w:hAnsiTheme="minorEastAsia" w:hint="eastAsia"/>
          <w:sz w:val="24"/>
        </w:rPr>
        <w:t>生产日期</w:t>
      </w:r>
      <w:r w:rsidRPr="000753A2">
        <w:rPr>
          <w:rFonts w:asciiTheme="minorEastAsia" w:eastAsiaTheme="minorEastAsia" w:hAnsiTheme="minorEastAsia" w:hint="eastAsia"/>
          <w:sz w:val="24"/>
        </w:rPr>
        <w:t>要求为近2个月以内生产。提供产品质量检测报告。</w:t>
      </w:r>
    </w:p>
    <w:p w:rsidR="003E35D0" w:rsidRPr="000753A2" w:rsidRDefault="003E35D0" w:rsidP="003E35D0">
      <w:pPr>
        <w:widowControl/>
        <w:adjustRightInd w:val="0"/>
        <w:snapToGrid w:val="0"/>
        <w:spacing w:line="440" w:lineRule="exact"/>
        <w:ind w:firstLineChars="200" w:firstLine="480"/>
        <w:jc w:val="left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 w:rsidRPr="000753A2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2、</w:t>
      </w:r>
      <w:r w:rsidRPr="000753A2">
        <w:rPr>
          <w:rFonts w:asciiTheme="minorEastAsia" w:eastAsiaTheme="minorEastAsia" w:hAnsiTheme="minorEastAsia" w:hint="eastAsia"/>
          <w:sz w:val="24"/>
        </w:rPr>
        <w:t>兰皇鲜鸡蛋：</w:t>
      </w:r>
      <w:r w:rsidRPr="00DC18DF">
        <w:rPr>
          <w:rFonts w:asciiTheme="minorEastAsia" w:eastAsiaTheme="minorEastAsia" w:hAnsiTheme="minorEastAsia" w:hint="eastAsia"/>
          <w:sz w:val="24"/>
        </w:rPr>
        <w:t>提货日期距保质期不得低于25天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3E35D0" w:rsidRPr="000753A2" w:rsidRDefault="003E35D0" w:rsidP="003E35D0">
      <w:pPr>
        <w:widowControl/>
        <w:adjustRightInd w:val="0"/>
        <w:snapToGrid w:val="0"/>
        <w:spacing w:line="440" w:lineRule="exact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0753A2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3、</w:t>
      </w:r>
      <w:r w:rsidRPr="000753A2">
        <w:rPr>
          <w:rFonts w:asciiTheme="minorEastAsia" w:eastAsiaTheme="minorEastAsia" w:hAnsiTheme="minorEastAsia" w:hint="eastAsia"/>
          <w:sz w:val="24"/>
        </w:rPr>
        <w:t>五常有机大米（柴火大院）：</w:t>
      </w:r>
      <w:r>
        <w:rPr>
          <w:rFonts w:ascii="宋体" w:hAnsi="宋体" w:cs="宋体" w:hint="eastAsia"/>
          <w:sz w:val="24"/>
        </w:rPr>
        <w:t>非转基因，香米纯度在92%以上，</w:t>
      </w:r>
      <w:r>
        <w:rPr>
          <w:rFonts w:ascii="宋体" w:hAnsi="宋体" w:hint="eastAsia"/>
          <w:sz w:val="24"/>
        </w:rPr>
        <w:t>生产日期要求为近2个月以内生产。</w:t>
      </w:r>
      <w:r>
        <w:rPr>
          <w:rFonts w:ascii="宋体" w:hAnsi="宋体" w:cs="宋体" w:hint="eastAsia"/>
          <w:sz w:val="24"/>
        </w:rPr>
        <w:t>包装要求：须有防水外包装袋（双层、真空或者防水包装），且方便提取。</w:t>
      </w:r>
      <w:r>
        <w:rPr>
          <w:rFonts w:ascii="宋体" w:hAnsi="宋体" w:hint="eastAsia"/>
          <w:sz w:val="24"/>
        </w:rPr>
        <w:t>提供产品质量检测报告。</w:t>
      </w:r>
    </w:p>
    <w:p w:rsidR="003E35D0" w:rsidRPr="000753A2" w:rsidRDefault="003E35D0" w:rsidP="003E35D0">
      <w:pPr>
        <w:widowControl/>
        <w:adjustRightInd w:val="0"/>
        <w:snapToGrid w:val="0"/>
        <w:spacing w:line="440" w:lineRule="exact"/>
        <w:ind w:firstLineChars="200" w:firstLine="480"/>
        <w:jc w:val="left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 w:rsidRPr="000753A2">
        <w:rPr>
          <w:rFonts w:asciiTheme="minorEastAsia" w:eastAsiaTheme="minorEastAsia" w:hAnsiTheme="minorEastAsia" w:hint="eastAsia"/>
          <w:sz w:val="24"/>
        </w:rPr>
        <w:t>4、鲁花非转基因菜籽油</w:t>
      </w:r>
      <w:r>
        <w:rPr>
          <w:rFonts w:asciiTheme="minorEastAsia" w:eastAsiaTheme="minorEastAsia" w:hAnsiTheme="minorEastAsia" w:hint="eastAsia"/>
          <w:sz w:val="24"/>
        </w:rPr>
        <w:t>：</w:t>
      </w:r>
      <w:r>
        <w:rPr>
          <w:rFonts w:ascii="宋体" w:hAnsi="宋体" w:cs="宋体" w:hint="eastAsia"/>
          <w:sz w:val="24"/>
        </w:rPr>
        <w:t>非转基因，独立包装，气味好，颜色透明，具有成品油脂检验报告。</w:t>
      </w:r>
      <w:r>
        <w:rPr>
          <w:rFonts w:ascii="宋体" w:hAnsi="宋体" w:hint="eastAsia"/>
          <w:sz w:val="24"/>
        </w:rPr>
        <w:t>生产日期要求为近2个月以内生产。</w:t>
      </w:r>
    </w:p>
    <w:p w:rsidR="005F43C1" w:rsidRDefault="005F43C1"/>
    <w:sectPr w:rsidR="005F43C1" w:rsidSect="005F43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E35D0"/>
    <w:rsid w:val="003E35D0"/>
    <w:rsid w:val="005F43C1"/>
    <w:rsid w:val="00BD2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5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tem.jd.com/100009392532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2019-12-17T00:36:00Z</dcterms:created>
  <dcterms:modified xsi:type="dcterms:W3CDTF">2019-12-17T00:39:00Z</dcterms:modified>
</cp:coreProperties>
</file>