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30" w:type="dxa"/>
        <w:tblLayout w:type="fixed"/>
        <w:tblLook w:val="04A0"/>
      </w:tblPr>
      <w:tblGrid>
        <w:gridCol w:w="817"/>
        <w:gridCol w:w="1276"/>
        <w:gridCol w:w="3897"/>
        <w:gridCol w:w="72"/>
        <w:gridCol w:w="992"/>
        <w:gridCol w:w="1276"/>
        <w:gridCol w:w="140"/>
        <w:gridCol w:w="677"/>
        <w:gridCol w:w="2123"/>
        <w:gridCol w:w="260"/>
      </w:tblGrid>
      <w:tr w:rsidR="00E812B3" w:rsidRPr="00EF214C" w:rsidTr="00B95D94">
        <w:trPr>
          <w:trHeight w:val="57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附件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812B3" w:rsidRPr="00EF214C" w:rsidTr="00B95D94">
        <w:trPr>
          <w:trHeight w:val="76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EF214C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</w:t>
            </w:r>
            <w:r w:rsidRPr="00EF214C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市三医院2020年离退休职工</w:t>
            </w:r>
            <w:r w:rsidRPr="00EF214C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节日</w:t>
            </w:r>
            <w:r w:rsidRPr="00EF214C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慰问品报价单</w:t>
            </w: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val="529"/>
        </w:trPr>
        <w:tc>
          <w:tcPr>
            <w:tcW w:w="817" w:type="dxa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 xml:space="preserve">节日 </w:t>
            </w:r>
          </w:p>
        </w:tc>
        <w:tc>
          <w:tcPr>
            <w:tcW w:w="1276" w:type="dxa"/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品名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需求描述、要求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门市价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现供应价</w:t>
            </w: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1057"/>
        </w:trPr>
        <w:tc>
          <w:tcPr>
            <w:tcW w:w="817" w:type="dxa"/>
            <w:vMerge w:val="restart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春节慰问品</w:t>
            </w:r>
          </w:p>
        </w:tc>
        <w:tc>
          <w:tcPr>
            <w:tcW w:w="1276" w:type="dxa"/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Theme="minorEastAsia" w:eastAsiaTheme="minorEastAsia" w:hAnsiTheme="minorEastAsia" w:hint="eastAsia"/>
                <w:sz w:val="24"/>
              </w:rPr>
              <w:t>特仑苏牛奶（</w:t>
            </w:r>
            <w:r w:rsidRPr="00EF214C">
              <w:rPr>
                <w:rFonts w:asciiTheme="minorEastAsia" w:eastAsiaTheme="minorEastAsia" w:hAnsiTheme="minorEastAsia"/>
                <w:sz w:val="24"/>
              </w:rPr>
              <w:t>环球精选</w:t>
            </w:r>
            <w:r w:rsidRPr="00EF214C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3969" w:type="dxa"/>
            <w:gridSpan w:val="2"/>
            <w:vAlign w:val="center"/>
          </w:tcPr>
          <w:p w:rsidR="00E812B3" w:rsidRPr="00EF214C" w:rsidRDefault="00E812B3" w:rsidP="00B95D94">
            <w:pPr>
              <w:spacing w:line="280" w:lineRule="exact"/>
              <w:rPr>
                <w:rFonts w:ascii="仿宋" w:eastAsia="仿宋" w:hAnsi="仿宋"/>
                <w:sz w:val="24"/>
              </w:rPr>
            </w:pPr>
            <w:r w:rsidRPr="00EF214C">
              <w:rPr>
                <w:rFonts w:ascii="宋体" w:hAnsi="宋体" w:cs="宋体"/>
                <w:sz w:val="24"/>
              </w:rPr>
              <w:t>250ml</w:t>
            </w:r>
            <w:r w:rsidRPr="00EF214C">
              <w:rPr>
                <w:rFonts w:ascii="宋体" w:hAnsi="宋体" w:cs="宋体" w:hint="eastAsia"/>
                <w:sz w:val="24"/>
              </w:rPr>
              <w:t>*</w:t>
            </w:r>
            <w:r w:rsidRPr="00EF214C">
              <w:rPr>
                <w:rFonts w:ascii="宋体" w:hAnsi="宋体" w:cs="宋体"/>
                <w:sz w:val="24"/>
              </w:rPr>
              <w:t>2</w:t>
            </w:r>
            <w:r w:rsidRPr="00EF214C">
              <w:rPr>
                <w:rFonts w:ascii="宋体" w:hAnsi="宋体" w:cs="宋体" w:hint="eastAsia"/>
                <w:sz w:val="24"/>
              </w:rPr>
              <w:t>4瓶1箱，特仑苏专属牧场奶源，</w:t>
            </w:r>
            <w:r w:rsidRPr="00EF214C">
              <w:rPr>
                <w:rFonts w:ascii="宋体" w:hAnsi="宋体" w:hint="eastAsia"/>
                <w:sz w:val="24"/>
              </w:rPr>
              <w:t>生产日期要求为近2个月以内生产。提供产品质量检测报告。</w:t>
            </w:r>
          </w:p>
        </w:tc>
        <w:tc>
          <w:tcPr>
            <w:tcW w:w="992" w:type="dxa"/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704"/>
        </w:trPr>
        <w:tc>
          <w:tcPr>
            <w:tcW w:w="817" w:type="dxa"/>
            <w:vMerge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Theme="minorEastAsia" w:eastAsiaTheme="minorEastAsia" w:hAnsiTheme="minorEastAsia" w:hint="eastAsia"/>
                <w:sz w:val="24"/>
              </w:rPr>
              <w:t>兰皇鲜鸡蛋</w:t>
            </w:r>
          </w:p>
        </w:tc>
        <w:tc>
          <w:tcPr>
            <w:tcW w:w="3969" w:type="dxa"/>
            <w:gridSpan w:val="2"/>
            <w:vAlign w:val="center"/>
          </w:tcPr>
          <w:p w:rsidR="00E812B3" w:rsidRPr="00EF214C" w:rsidRDefault="00E812B3" w:rsidP="00B95D94">
            <w:pPr>
              <w:spacing w:line="280" w:lineRule="exact"/>
              <w:rPr>
                <w:rFonts w:ascii="宋体" w:hAnsi="宋体"/>
                <w:sz w:val="24"/>
              </w:rPr>
            </w:pPr>
            <w:r w:rsidRPr="00EF214C">
              <w:rPr>
                <w:rFonts w:asciiTheme="minorEastAsia" w:eastAsiaTheme="minorEastAsia" w:hAnsiTheme="minorEastAsia" w:hint="eastAsia"/>
                <w:sz w:val="24"/>
              </w:rPr>
              <w:t>30枚/1800g 1盒，提货日期距保质期不得低于25天。</w:t>
            </w:r>
          </w:p>
        </w:tc>
        <w:tc>
          <w:tcPr>
            <w:tcW w:w="992" w:type="dxa"/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474"/>
        </w:trPr>
        <w:tc>
          <w:tcPr>
            <w:tcW w:w="817" w:type="dxa"/>
            <w:vMerge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合     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200.00</w:t>
            </w: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1940"/>
        </w:trPr>
        <w:tc>
          <w:tcPr>
            <w:tcW w:w="817" w:type="dxa"/>
            <w:vMerge w:val="restart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重阳节慰问品</w:t>
            </w: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Theme="minorEastAsia" w:eastAsiaTheme="minorEastAsia" w:hAnsiTheme="minorEastAsia" w:hint="eastAsia"/>
                <w:sz w:val="24"/>
              </w:rPr>
              <w:t>五常有机大米（柴火大院）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10kg装1袋，非转基因，香米纯度在92%以上，</w:t>
            </w:r>
            <w:r w:rsidRPr="00EF214C">
              <w:rPr>
                <w:rFonts w:ascii="宋体" w:hAnsi="宋体" w:hint="eastAsia"/>
                <w:sz w:val="24"/>
              </w:rPr>
              <w:t>生产日期要求为近2个月以内生产。</w:t>
            </w:r>
            <w:r w:rsidRPr="00EF214C">
              <w:rPr>
                <w:rFonts w:ascii="宋体" w:hAnsi="宋体" w:cs="宋体" w:hint="eastAsia"/>
                <w:sz w:val="24"/>
              </w:rPr>
              <w:t>包装要求：须有防水外包装袋（双层、真空或者防水包装），且方便提取。</w:t>
            </w:r>
            <w:r w:rsidRPr="00EF214C">
              <w:rPr>
                <w:rFonts w:ascii="宋体" w:hAnsi="宋体" w:hint="eastAsia"/>
                <w:sz w:val="24"/>
              </w:rPr>
              <w:t>提供产品质量检测报告。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1415"/>
        </w:trPr>
        <w:tc>
          <w:tcPr>
            <w:tcW w:w="817" w:type="dxa"/>
            <w:vMerge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Theme="minorEastAsia" w:eastAsiaTheme="minorEastAsia" w:hAnsiTheme="minorEastAsia" w:hint="eastAsia"/>
                <w:sz w:val="24"/>
              </w:rPr>
              <w:t>鲁花非转基因菜籽油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5升装1桶，非转基因，独立包装，气味好，颜色透明，具有成品油脂检验报告。</w:t>
            </w:r>
            <w:r w:rsidRPr="00EF214C">
              <w:rPr>
                <w:rFonts w:ascii="宋体" w:hAnsi="宋体" w:hint="eastAsia"/>
                <w:sz w:val="24"/>
              </w:rPr>
              <w:t>生产日期要求为近2个月以内生产。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624"/>
        </w:trPr>
        <w:tc>
          <w:tcPr>
            <w:tcW w:w="817" w:type="dxa"/>
            <w:vMerge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合     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200.00</w:t>
            </w:r>
          </w:p>
        </w:tc>
      </w:tr>
      <w:tr w:rsidR="00E812B3" w:rsidRPr="00EF214C" w:rsidTr="00B95D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3200" w:type="dxa"/>
          <w:trHeight w:hRule="exact" w:val="624"/>
        </w:trPr>
        <w:tc>
          <w:tcPr>
            <w:tcW w:w="6062" w:type="dxa"/>
            <w:gridSpan w:val="4"/>
            <w:tcBorders>
              <w:right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总         计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2B3" w:rsidRPr="00EF214C" w:rsidRDefault="00E812B3" w:rsidP="00B95D94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 w:rsidRPr="00EF214C">
              <w:rPr>
                <w:rFonts w:ascii="宋体" w:hAnsi="宋体" w:cs="宋体" w:hint="eastAsia"/>
                <w:sz w:val="24"/>
              </w:rPr>
              <w:t>400.00</w:t>
            </w:r>
          </w:p>
        </w:tc>
      </w:tr>
      <w:tr w:rsidR="00E812B3" w:rsidRPr="00EF214C" w:rsidTr="00B95D94">
        <w:trPr>
          <w:gridAfter w:val="2"/>
          <w:wAfter w:w="2383" w:type="dxa"/>
          <w:trHeight w:val="450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30" w:type="dxa"/>
            <w:gridSpan w:val="7"/>
            <w:tcBorders>
              <w:left w:val="nil"/>
              <w:bottom w:val="nil"/>
            </w:tcBorders>
            <w:shd w:val="clear" w:color="auto" w:fill="auto"/>
          </w:tcPr>
          <w:p w:rsidR="00E812B3" w:rsidRPr="00EF214C" w:rsidRDefault="00E812B3" w:rsidP="00B95D9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F214C">
              <w:rPr>
                <w:rFonts w:ascii="宋体" w:hAnsi="宋体" w:cs="宋体" w:hint="eastAsia"/>
                <w:kern w:val="0"/>
                <w:sz w:val="24"/>
              </w:rPr>
              <w:t>注：1、所有价格均用人民币表示，单位为元，精确到个位数。</w:t>
            </w:r>
          </w:p>
        </w:tc>
      </w:tr>
      <w:tr w:rsidR="00E812B3" w:rsidRPr="00EF214C" w:rsidTr="00B95D94">
        <w:trPr>
          <w:gridAfter w:val="2"/>
          <w:wAfter w:w="2383" w:type="dxa"/>
          <w:trHeight w:val="154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E812B3" w:rsidRPr="00EF214C" w:rsidRDefault="00E812B3" w:rsidP="00B95D94">
            <w:pPr>
              <w:widowControl/>
              <w:ind w:firstLine="555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812B3" w:rsidRDefault="00E812B3" w:rsidP="00B95D94">
            <w:pPr>
              <w:widowControl/>
              <w:ind w:firstLine="55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F214C">
              <w:rPr>
                <w:rFonts w:ascii="宋体" w:hAnsi="宋体" w:cs="宋体" w:hint="eastAsia"/>
                <w:kern w:val="0"/>
                <w:sz w:val="24"/>
              </w:rPr>
              <w:t>2、本报价包含完成该项目的一切费用。</w:t>
            </w:r>
          </w:p>
          <w:p w:rsidR="00E812B3" w:rsidRDefault="00E812B3" w:rsidP="00B95D94">
            <w:pPr>
              <w:spacing w:line="500" w:lineRule="exact"/>
              <w:ind w:right="600"/>
              <w:rPr>
                <w:rFonts w:ascii="宋体" w:hAnsi="宋体"/>
                <w:sz w:val="24"/>
              </w:rPr>
            </w:pPr>
          </w:p>
          <w:p w:rsidR="00E812B3" w:rsidRPr="00F1276B" w:rsidRDefault="00E812B3" w:rsidP="00B95D94">
            <w:pPr>
              <w:spacing w:line="500" w:lineRule="exact"/>
              <w:ind w:right="600"/>
              <w:rPr>
                <w:rFonts w:ascii="宋体" w:hAnsi="宋体"/>
                <w:sz w:val="24"/>
              </w:rPr>
            </w:pPr>
            <w:r w:rsidRPr="00F1276B">
              <w:rPr>
                <w:rFonts w:ascii="宋体" w:hAnsi="宋体"/>
                <w:sz w:val="24"/>
              </w:rPr>
              <w:t>供应商名称（盖章）：</w:t>
            </w:r>
          </w:p>
          <w:p w:rsidR="00E812B3" w:rsidRDefault="00E812B3" w:rsidP="00B95D94">
            <w:pPr>
              <w:spacing w:line="500" w:lineRule="exact"/>
              <w:ind w:right="600"/>
              <w:rPr>
                <w:rFonts w:ascii="宋体" w:hAnsi="宋体"/>
                <w:sz w:val="24"/>
              </w:rPr>
            </w:pPr>
            <w:r w:rsidRPr="00F1276B">
              <w:rPr>
                <w:rFonts w:ascii="宋体" w:hAnsi="宋体"/>
                <w:sz w:val="24"/>
              </w:rPr>
              <w:t>法定代表人或授权代表签字（签字或盖章）：</w:t>
            </w:r>
          </w:p>
          <w:p w:rsidR="00E812B3" w:rsidRPr="00F1276B" w:rsidRDefault="00E812B3" w:rsidP="00B95D94">
            <w:pPr>
              <w:spacing w:line="500" w:lineRule="exact"/>
              <w:ind w:right="600"/>
              <w:rPr>
                <w:rFonts w:ascii="宋体" w:hAnsi="宋体"/>
                <w:sz w:val="24"/>
              </w:rPr>
            </w:pPr>
          </w:p>
          <w:p w:rsidR="00E812B3" w:rsidRDefault="00E812B3" w:rsidP="00B95D94">
            <w:pPr>
              <w:spacing w:line="500" w:lineRule="exact"/>
              <w:ind w:right="600" w:firstLineChars="1650" w:firstLine="3960"/>
              <w:rPr>
                <w:rFonts w:ascii="Microsoft Yahei" w:hAnsi="Microsoft Yahei" w:cs="宋体" w:hint="eastAsia"/>
                <w:color w:val="333333"/>
                <w:kern w:val="0"/>
                <w:sz w:val="28"/>
                <w:szCs w:val="28"/>
              </w:rPr>
            </w:pPr>
            <w:r w:rsidRPr="00F1276B">
              <w:rPr>
                <w:rFonts w:ascii="宋体" w:hAnsi="宋体"/>
                <w:sz w:val="24"/>
              </w:rPr>
              <w:t>日期：    年  月  日</w:t>
            </w:r>
          </w:p>
          <w:p w:rsidR="00E812B3" w:rsidRPr="00EF214C" w:rsidRDefault="00E812B3" w:rsidP="00B95D94">
            <w:pPr>
              <w:widowControl/>
              <w:ind w:firstLine="555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F43C1" w:rsidRDefault="005F43C1"/>
    <w:sectPr w:rsidR="005F43C1" w:rsidSect="005F43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2B3"/>
    <w:rsid w:val="005F43C1"/>
    <w:rsid w:val="00E8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2019-12-17T00:40:00Z</dcterms:created>
  <dcterms:modified xsi:type="dcterms:W3CDTF">2019-12-17T00:40:00Z</dcterms:modified>
</cp:coreProperties>
</file>